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57C0" w14:textId="77777777" w:rsidR="00F908B6" w:rsidRPr="00283FBB" w:rsidRDefault="00F908B6" w:rsidP="00283FBB">
      <w:pPr>
        <w:spacing w:line="480" w:lineRule="auto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</w:p>
    <w:p w14:paraId="33459763" w14:textId="77777777" w:rsidR="00F908B6" w:rsidRPr="00283FBB" w:rsidRDefault="00F908B6" w:rsidP="00283FBB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5B86902E" w14:textId="77777777" w:rsidR="00F908B6" w:rsidRPr="00283FBB" w:rsidRDefault="00F908B6" w:rsidP="00283FBB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04C98547" w14:textId="77777777" w:rsidR="00F908B6" w:rsidRPr="00283FBB" w:rsidRDefault="00F908B6" w:rsidP="00283FBB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55661AFD" w14:textId="545610A6" w:rsidR="00F908B6" w:rsidRPr="00283FBB" w:rsidRDefault="009108B6" w:rsidP="00283FBB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Human Resources</w:t>
      </w:r>
    </w:p>
    <w:p w14:paraId="7D7DC5CF" w14:textId="0C256A62" w:rsidR="00F908B6" w:rsidRPr="00283FBB" w:rsidRDefault="009108B6" w:rsidP="00283FBB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Student Name</w:t>
      </w:r>
    </w:p>
    <w:p w14:paraId="26860185" w14:textId="126EDA24" w:rsidR="00F908B6" w:rsidRPr="00283FBB" w:rsidRDefault="009108B6" w:rsidP="00283FBB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Institution Affiliations</w:t>
      </w:r>
    </w:p>
    <w:p w14:paraId="1C2470AA" w14:textId="41B354D2" w:rsidR="00F908B6" w:rsidRPr="00283FBB" w:rsidRDefault="009108B6" w:rsidP="00283FBB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Date</w:t>
      </w:r>
    </w:p>
    <w:p w14:paraId="5A059721" w14:textId="77777777" w:rsidR="00F908B6" w:rsidRPr="00283FBB" w:rsidRDefault="009108B6" w:rsidP="00283FBB">
      <w:pPr>
        <w:spacing w:line="480" w:lineRule="auto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 w:rsidRPr="00283FBB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br w:type="page"/>
      </w:r>
    </w:p>
    <w:p w14:paraId="1E4EEB89" w14:textId="49263680" w:rsidR="0018082B" w:rsidRPr="00283FBB" w:rsidRDefault="009108B6" w:rsidP="00283FBB">
      <w:pPr>
        <w:spacing w:line="480" w:lineRule="auto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 w:rsidRPr="00283FBB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lastRenderedPageBreak/>
        <w:t>Part 1. As an introduction to current trends in Human Resources, please peruse the article 24/7 Workplace Connectivity: A Hidden Ethical Dilemma and follow the instructions below. Please post a 5-9 sentence paragraph which includes your opinions, comments,</w:t>
      </w:r>
      <w:r w:rsidRPr="00283FBB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and takeaways from the article. </w:t>
      </w:r>
    </w:p>
    <w:p w14:paraId="1D68373D" w14:textId="77777777" w:rsidR="006628DF" w:rsidRPr="00283FBB" w:rsidRDefault="009108B6" w:rsidP="00A017AE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24/7 connectivity highlights the importance of and the involvement of business organizations and their connectivity to other organizations for prosperity. With modern technological advancements, business organizations are </w:t>
      </w:r>
      <w:r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well informed on how to conduct international business activities across the world 24 hours a day 7 days a week. </w:t>
      </w:r>
      <w:r w:rsidR="00553A0E"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Business owners, employees, managers, and consumers have power beyond the physical business entity and therefore the organization never sleeps. </w:t>
      </w:r>
      <w:r w:rsidR="006D326B"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This article is encouraging and provides a handful of information on how business owners can go global with the help of technology. </w:t>
      </w:r>
      <w:r w:rsidR="00DE1F61"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As an aspiring entrepreneur, I take the contents of this article as a guide to making decisions on involvement in international trade and establishing </w:t>
      </w:r>
      <w:r w:rsidR="002901F7"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 company that operates 24/7</w:t>
      </w:r>
      <w:r w:rsidR="00A30EAA"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</w:p>
    <w:p w14:paraId="41977B70" w14:textId="77777777" w:rsidR="006628DF" w:rsidRPr="00283FBB" w:rsidRDefault="006628DF" w:rsidP="00283FB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667593AF" w14:textId="421BDA6E" w:rsidR="0054662D" w:rsidRPr="00283FBB" w:rsidRDefault="009108B6" w:rsidP="00283FB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Part 2. After reading the Wa</w:t>
      </w:r>
      <w:r w:rsidR="004629BE"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l</w:t>
      </w:r>
      <w:r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-Mart Case from our textbook, respond to the </w:t>
      </w:r>
      <w:r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following prompts in one to four sentences: Based on the information in the case (and as of the case’s date, 2013) </w:t>
      </w:r>
    </w:p>
    <w:p w14:paraId="51EEE6B3" w14:textId="08931BF8" w:rsidR="0054662D" w:rsidRPr="00283FBB" w:rsidRDefault="009108B6" w:rsidP="00283FBB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83FBB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Does Walmart have a competitive advantage? Temporary CA? Sustainable CA? </w:t>
      </w:r>
    </w:p>
    <w:p w14:paraId="0EA49F03" w14:textId="2F5265C5" w:rsidR="000952E6" w:rsidRPr="00283FBB" w:rsidRDefault="009108B6" w:rsidP="00A017A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83FBB">
        <w:rPr>
          <w:rFonts w:ascii="Times New Roman" w:hAnsi="Times New Roman" w:cs="Times New Roman"/>
          <w:sz w:val="24"/>
          <w:szCs w:val="24"/>
        </w:rPr>
        <w:t xml:space="preserve">Walmart has a variety of competitive advantages such as good </w:t>
      </w:r>
      <w:r w:rsidRPr="00283FBB">
        <w:rPr>
          <w:rFonts w:ascii="Times New Roman" w:hAnsi="Times New Roman" w:cs="Times New Roman"/>
          <w:sz w:val="24"/>
          <w:szCs w:val="24"/>
        </w:rPr>
        <w:t>pricing strategies, supply chain management,</w:t>
      </w:r>
      <w:r w:rsidR="005C6886" w:rsidRPr="00283FBB">
        <w:rPr>
          <w:rFonts w:ascii="Times New Roman" w:hAnsi="Times New Roman" w:cs="Times New Roman"/>
          <w:sz w:val="24"/>
          <w:szCs w:val="24"/>
        </w:rPr>
        <w:t xml:space="preserve"> remarkable success record,</w:t>
      </w:r>
      <w:r w:rsidRPr="00283FBB">
        <w:rPr>
          <w:rFonts w:ascii="Times New Roman" w:hAnsi="Times New Roman" w:cs="Times New Roman"/>
          <w:sz w:val="24"/>
          <w:szCs w:val="24"/>
        </w:rPr>
        <w:t xml:space="preserve"> and good retail network. Some of these advantages are temporary while others are sustainable. </w:t>
      </w:r>
      <w:r w:rsidR="00A70106" w:rsidRPr="00283FBB">
        <w:rPr>
          <w:rFonts w:ascii="Times New Roman" w:hAnsi="Times New Roman" w:cs="Times New Roman"/>
          <w:sz w:val="24"/>
          <w:szCs w:val="24"/>
        </w:rPr>
        <w:t xml:space="preserve">The international retail network for Walmart is on the verge of collapsing as they face stiff competition and critiques from other retails in the host countries. </w:t>
      </w:r>
    </w:p>
    <w:p w14:paraId="2DF5807D" w14:textId="38C15A04" w:rsidR="0054662D" w:rsidRPr="00283FBB" w:rsidRDefault="009108B6" w:rsidP="00283FBB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83FBB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lastRenderedPageBreak/>
        <w:t>What changes could be made to develop CA and/or create a more sustainable CA?</w:t>
      </w:r>
      <w:r w:rsidRPr="00283F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71687" w14:textId="5A21A7B1" w:rsidR="005C6886" w:rsidRPr="00283FBB" w:rsidRDefault="009108B6" w:rsidP="00283F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3FBB">
        <w:rPr>
          <w:rFonts w:ascii="Times New Roman" w:hAnsi="Times New Roman" w:cs="Times New Roman"/>
          <w:sz w:val="24"/>
          <w:szCs w:val="24"/>
        </w:rPr>
        <w:t>Walmart can make the following changes in its strategies to create a more sustainable CA</w:t>
      </w:r>
    </w:p>
    <w:p w14:paraId="0F01BC3B" w14:textId="7C8AD14D" w:rsidR="005C6886" w:rsidRPr="00283FBB" w:rsidRDefault="009108B6" w:rsidP="00283FB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3FBB">
        <w:rPr>
          <w:rFonts w:ascii="Times New Roman" w:hAnsi="Times New Roman" w:cs="Times New Roman"/>
          <w:sz w:val="24"/>
          <w:szCs w:val="24"/>
        </w:rPr>
        <w:t>Better their un</w:t>
      </w:r>
      <w:r w:rsidRPr="00283FBB">
        <w:rPr>
          <w:rFonts w:ascii="Times New Roman" w:hAnsi="Times New Roman" w:cs="Times New Roman"/>
          <w:sz w:val="24"/>
          <w:szCs w:val="24"/>
        </w:rPr>
        <w:t>derstanding of the international market and its segments</w:t>
      </w:r>
    </w:p>
    <w:p w14:paraId="1253326F" w14:textId="4FE1F42B" w:rsidR="005C6886" w:rsidRPr="00283FBB" w:rsidRDefault="009108B6" w:rsidP="00283FB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3FBB">
        <w:rPr>
          <w:rFonts w:ascii="Times New Roman" w:hAnsi="Times New Roman" w:cs="Times New Roman"/>
          <w:sz w:val="24"/>
          <w:szCs w:val="24"/>
        </w:rPr>
        <w:t xml:space="preserve">Develop an understanding of what customers want in each respective country. </w:t>
      </w:r>
    </w:p>
    <w:p w14:paraId="37150190" w14:textId="2F47C7F8" w:rsidR="00E03113" w:rsidRPr="00283FBB" w:rsidRDefault="009108B6" w:rsidP="00283FB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3FBB">
        <w:rPr>
          <w:rFonts w:ascii="Times New Roman" w:hAnsi="Times New Roman" w:cs="Times New Roman"/>
          <w:sz w:val="24"/>
          <w:szCs w:val="24"/>
        </w:rPr>
        <w:t>Designing its business model to support and deliver value to consumers</w:t>
      </w:r>
    </w:p>
    <w:p w14:paraId="6FCF4976" w14:textId="77777777" w:rsidR="00E03113" w:rsidRPr="00283FBB" w:rsidRDefault="00E03113" w:rsidP="00283FB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A5F5063" w14:textId="1487D935" w:rsidR="0054662D" w:rsidRPr="00283FBB" w:rsidRDefault="009108B6" w:rsidP="00283FBB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83FBB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Are there resources Walmart or its </w:t>
      </w:r>
      <w:r w:rsidR="00CD451F" w:rsidRPr="00283FBB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competitor’s</w:t>
      </w:r>
      <w:r w:rsidRPr="00283FBB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co</w:t>
      </w:r>
      <w:r w:rsidRPr="00283FBB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ntrol that are key to CA? Financial, Physical, Human, and Organizational? Temporary CA? Sustainable CA (VRIO)? </w:t>
      </w:r>
    </w:p>
    <w:p w14:paraId="4A1CC795" w14:textId="21B85B78" w:rsidR="00E03113" w:rsidRPr="00283FBB" w:rsidRDefault="009108B6" w:rsidP="00A017A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83FBB">
        <w:rPr>
          <w:rFonts w:ascii="Times New Roman" w:hAnsi="Times New Roman" w:cs="Times New Roman"/>
          <w:sz w:val="24"/>
          <w:szCs w:val="24"/>
        </w:rPr>
        <w:t xml:space="preserve">There are a number of resources </w:t>
      </w:r>
      <w:r w:rsidR="00C1020A" w:rsidRPr="00283FBB">
        <w:rPr>
          <w:rFonts w:ascii="Times New Roman" w:hAnsi="Times New Roman" w:cs="Times New Roman"/>
          <w:sz w:val="24"/>
          <w:szCs w:val="24"/>
        </w:rPr>
        <w:t xml:space="preserve">such as physical environment and human resources </w:t>
      </w:r>
      <w:r w:rsidRPr="00283FBB">
        <w:rPr>
          <w:rFonts w:ascii="Times New Roman" w:hAnsi="Times New Roman" w:cs="Times New Roman"/>
          <w:sz w:val="24"/>
          <w:szCs w:val="24"/>
        </w:rPr>
        <w:t xml:space="preserve">that </w:t>
      </w:r>
      <w:r w:rsidR="00CD451F" w:rsidRPr="00283FBB">
        <w:rPr>
          <w:rFonts w:ascii="Times New Roman" w:hAnsi="Times New Roman" w:cs="Times New Roman"/>
          <w:sz w:val="24"/>
          <w:szCs w:val="24"/>
        </w:rPr>
        <w:t>competitors</w:t>
      </w:r>
      <w:r w:rsidRPr="00283FBB">
        <w:rPr>
          <w:rFonts w:ascii="Times New Roman" w:hAnsi="Times New Roman" w:cs="Times New Roman"/>
          <w:sz w:val="24"/>
          <w:szCs w:val="24"/>
        </w:rPr>
        <w:t xml:space="preserve"> control that hinder Walmart’s CA. such resources include market segmentation and local laws. Just like Walmart controls a larger </w:t>
      </w:r>
      <w:r w:rsidR="00CD0140" w:rsidRPr="00283FBB">
        <w:rPr>
          <w:rFonts w:ascii="Times New Roman" w:hAnsi="Times New Roman" w:cs="Times New Roman"/>
          <w:sz w:val="24"/>
          <w:szCs w:val="24"/>
        </w:rPr>
        <w:t xml:space="preserve">market in the US, they experience equivalent competition in regions outside the United States. </w:t>
      </w:r>
      <w:r w:rsidR="00917072" w:rsidRPr="00283FBB">
        <w:rPr>
          <w:rFonts w:ascii="Times New Roman" w:hAnsi="Times New Roman" w:cs="Times New Roman"/>
          <w:sz w:val="24"/>
          <w:szCs w:val="24"/>
        </w:rPr>
        <w:t xml:space="preserve">Furthermore, Walmart does not have control over </w:t>
      </w:r>
      <w:r w:rsidR="00E80AB7" w:rsidRPr="00283FBB">
        <w:rPr>
          <w:rFonts w:ascii="Times New Roman" w:hAnsi="Times New Roman" w:cs="Times New Roman"/>
          <w:sz w:val="24"/>
          <w:szCs w:val="24"/>
        </w:rPr>
        <w:t xml:space="preserve">consumer choices and preferences. </w:t>
      </w:r>
    </w:p>
    <w:p w14:paraId="352AFBCA" w14:textId="5D198CA0" w:rsidR="0054662D" w:rsidRPr="00283FBB" w:rsidRDefault="009108B6" w:rsidP="00283FBB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83FBB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How has Walmart's history shaped its capabilities/resource bundles (Financial, Physical, Human, and Organizational) </w:t>
      </w:r>
    </w:p>
    <w:p w14:paraId="5B8E2307" w14:textId="50D6D074" w:rsidR="00E03113" w:rsidRPr="00283FBB" w:rsidRDefault="009108B6" w:rsidP="00A017A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83FBB">
        <w:rPr>
          <w:rFonts w:ascii="Times New Roman" w:hAnsi="Times New Roman" w:cs="Times New Roman"/>
          <w:sz w:val="24"/>
          <w:szCs w:val="24"/>
        </w:rPr>
        <w:t>As early as the 1970s, Walmart had established its retail stores known outside the US. The company had over 229 discount stores and was bec</w:t>
      </w:r>
      <w:r w:rsidRPr="00283FBB">
        <w:rPr>
          <w:rFonts w:ascii="Times New Roman" w:hAnsi="Times New Roman" w:cs="Times New Roman"/>
          <w:sz w:val="24"/>
          <w:szCs w:val="24"/>
        </w:rPr>
        <w:t xml:space="preserve">oming one of the largest stores in the US. This made the company grow </w:t>
      </w:r>
      <w:r w:rsidR="00584948" w:rsidRPr="00283FBB">
        <w:rPr>
          <w:rFonts w:ascii="Times New Roman" w:hAnsi="Times New Roman" w:cs="Times New Roman"/>
          <w:sz w:val="24"/>
          <w:szCs w:val="24"/>
        </w:rPr>
        <w:t xml:space="preserve">to remarkable international records. Today, Walmart is established financially and physically throughout the world because of these historical establishments. </w:t>
      </w:r>
    </w:p>
    <w:p w14:paraId="3834C59E" w14:textId="77777777" w:rsidR="00E03113" w:rsidRPr="00283FBB" w:rsidRDefault="00E03113" w:rsidP="00283FBB">
      <w:pPr>
        <w:pStyle w:val="ListParagraph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BFAF9D3" w14:textId="30BF6EE8" w:rsidR="0054662D" w:rsidRPr="00283FBB" w:rsidRDefault="009108B6" w:rsidP="00283FBB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83FBB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How does Walmart's intern</w:t>
      </w:r>
      <w:r w:rsidRPr="00283FBB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al environment drive its strategic and tactical decisions at the organizational and divisional levels (as highlighted in the case)? </w:t>
      </w:r>
    </w:p>
    <w:p w14:paraId="3B0E76E6" w14:textId="1E3A19CE" w:rsidR="00277D0A" w:rsidRPr="00283FBB" w:rsidRDefault="009108B6" w:rsidP="00A017A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83FBB">
        <w:rPr>
          <w:rFonts w:ascii="Times New Roman" w:hAnsi="Times New Roman" w:cs="Times New Roman"/>
          <w:sz w:val="24"/>
          <w:szCs w:val="24"/>
        </w:rPr>
        <w:lastRenderedPageBreak/>
        <w:t xml:space="preserve">Walmart is a large international retailer with considerable purchasing clouts. The organization puts a lot of focus on </w:t>
      </w:r>
      <w:r w:rsidR="001F2B45" w:rsidRPr="00283FBB">
        <w:rPr>
          <w:rFonts w:ascii="Times New Roman" w:hAnsi="Times New Roman" w:cs="Times New Roman"/>
          <w:sz w:val="24"/>
          <w:szCs w:val="24"/>
        </w:rPr>
        <w:t xml:space="preserve">its logistics, employments, and distribution networks for general supply and merchandise. </w:t>
      </w:r>
      <w:r w:rsidR="004B7E9D" w:rsidRPr="00283FBB">
        <w:rPr>
          <w:rFonts w:ascii="Times New Roman" w:hAnsi="Times New Roman" w:cs="Times New Roman"/>
          <w:sz w:val="24"/>
          <w:szCs w:val="24"/>
        </w:rPr>
        <w:t xml:space="preserve">The tactical decisions highly </w:t>
      </w:r>
      <w:r w:rsidR="00D143B1" w:rsidRPr="00283FBB">
        <w:rPr>
          <w:rFonts w:ascii="Times New Roman" w:hAnsi="Times New Roman" w:cs="Times New Roman"/>
          <w:sz w:val="24"/>
          <w:szCs w:val="24"/>
        </w:rPr>
        <w:t>depend</w:t>
      </w:r>
      <w:r w:rsidR="004B7E9D" w:rsidRPr="00283FBB">
        <w:rPr>
          <w:rFonts w:ascii="Times New Roman" w:hAnsi="Times New Roman" w:cs="Times New Roman"/>
          <w:sz w:val="24"/>
          <w:szCs w:val="24"/>
        </w:rPr>
        <w:t xml:space="preserve"> on </w:t>
      </w:r>
      <w:r w:rsidR="001F17A2" w:rsidRPr="00283FBB">
        <w:rPr>
          <w:rFonts w:ascii="Times New Roman" w:hAnsi="Times New Roman" w:cs="Times New Roman"/>
          <w:sz w:val="24"/>
          <w:szCs w:val="24"/>
        </w:rPr>
        <w:t xml:space="preserve">the human resources, the organizational culture and structure, and </w:t>
      </w:r>
      <w:r w:rsidR="00D143B1" w:rsidRPr="00283FBB">
        <w:rPr>
          <w:rFonts w:ascii="Times New Roman" w:hAnsi="Times New Roman" w:cs="Times New Roman"/>
          <w:sz w:val="24"/>
          <w:szCs w:val="24"/>
        </w:rPr>
        <w:t>assets, as</w:t>
      </w:r>
      <w:r w:rsidR="001F17A2" w:rsidRPr="00283FBB">
        <w:rPr>
          <w:rFonts w:ascii="Times New Roman" w:hAnsi="Times New Roman" w:cs="Times New Roman"/>
          <w:sz w:val="24"/>
          <w:szCs w:val="24"/>
        </w:rPr>
        <w:t xml:space="preserve"> well as financial strengths. </w:t>
      </w:r>
    </w:p>
    <w:p w14:paraId="17657B92" w14:textId="77777777" w:rsidR="001561BA" w:rsidRPr="00283FBB" w:rsidRDefault="009108B6" w:rsidP="00283FBB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83FBB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Which of Walmart's capabilities/resources are most important for effective international expansion?</w:t>
      </w:r>
    </w:p>
    <w:p w14:paraId="1B8CBCDF" w14:textId="10467908" w:rsidR="0054662D" w:rsidRPr="00283FBB" w:rsidRDefault="009108B6" w:rsidP="00A017A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Although the international market has a signific</w:t>
      </w:r>
      <w:r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ant impact on the growth of Walmart, it also has its effects like the failure of the global market which the company has no control over.</w:t>
      </w:r>
      <w:r w:rsidR="0003142D"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 most important resources for Walmart are its sources of competitive advantage which include </w:t>
      </w:r>
      <w:r w:rsidR="006700A2" w:rsidRPr="00283F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unlimited internet technology, personalized operations, good customer services, and creative products, and brand loyalty. </w:t>
      </w:r>
    </w:p>
    <w:p w14:paraId="3B8D75A9" w14:textId="631FB94E" w:rsidR="00973DF0" w:rsidRPr="00283FBB" w:rsidRDefault="009108B6" w:rsidP="00283FBB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83FBB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What adjustments should Walmart make in altering/acquiring capabilities/resources for particular foreign markets (dependent on the differing </w:t>
      </w:r>
      <w:r w:rsidRPr="00283FBB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strategy/tactics it should deploy in these markets)?</w:t>
      </w:r>
    </w:p>
    <w:p w14:paraId="5314C984" w14:textId="59C9D559" w:rsidR="009E7E5D" w:rsidRPr="00283FBB" w:rsidRDefault="009108B6" w:rsidP="00A017AE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83FBB">
        <w:rPr>
          <w:rFonts w:ascii="Times New Roman" w:hAnsi="Times New Roman" w:cs="Times New Roman"/>
          <w:sz w:val="24"/>
          <w:szCs w:val="24"/>
        </w:rPr>
        <w:t xml:space="preserve">Walmart can consider upscaling its strategies. like Costco stock, Walmart can include luxurious and premium brands in its items and stock. </w:t>
      </w:r>
      <w:r w:rsidR="00EF6226" w:rsidRPr="00283FBB">
        <w:rPr>
          <w:rFonts w:ascii="Times New Roman" w:hAnsi="Times New Roman" w:cs="Times New Roman"/>
          <w:sz w:val="24"/>
          <w:szCs w:val="24"/>
        </w:rPr>
        <w:t xml:space="preserve">Also, the packaging can be done in larger quantities and bundled to offer consumers better pricing services. </w:t>
      </w:r>
      <w:r w:rsidR="00DF77EB" w:rsidRPr="00283FBB">
        <w:rPr>
          <w:rFonts w:ascii="Times New Roman" w:hAnsi="Times New Roman" w:cs="Times New Roman"/>
          <w:sz w:val="24"/>
          <w:szCs w:val="24"/>
        </w:rPr>
        <w:t>Finally, improving consumer feedback and responses can further improve fore</w:t>
      </w:r>
      <w:r w:rsidR="006B3D00" w:rsidRPr="00283FBB">
        <w:rPr>
          <w:rFonts w:ascii="Times New Roman" w:hAnsi="Times New Roman" w:cs="Times New Roman"/>
          <w:sz w:val="24"/>
          <w:szCs w:val="24"/>
        </w:rPr>
        <w:t>i</w:t>
      </w:r>
      <w:r w:rsidR="00DF77EB" w:rsidRPr="00283FBB">
        <w:rPr>
          <w:rFonts w:ascii="Times New Roman" w:hAnsi="Times New Roman" w:cs="Times New Roman"/>
          <w:sz w:val="24"/>
          <w:szCs w:val="24"/>
        </w:rPr>
        <w:t xml:space="preserve">gn market developments. </w:t>
      </w:r>
    </w:p>
    <w:p w14:paraId="3DC5A98E" w14:textId="77777777" w:rsidR="009E7E5D" w:rsidRPr="00283FBB" w:rsidRDefault="009E7E5D" w:rsidP="00283F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E7E5D" w:rsidRPr="00283FBB" w:rsidSect="00A017AE"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2B2C" w14:textId="77777777" w:rsidR="009108B6" w:rsidRDefault="009108B6" w:rsidP="00A017AE">
      <w:pPr>
        <w:spacing w:after="0" w:line="240" w:lineRule="auto"/>
      </w:pPr>
      <w:r>
        <w:separator/>
      </w:r>
    </w:p>
  </w:endnote>
  <w:endnote w:type="continuationSeparator" w:id="0">
    <w:p w14:paraId="1BB60E8D" w14:textId="77777777" w:rsidR="009108B6" w:rsidRDefault="009108B6" w:rsidP="00A0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EB17" w14:textId="77777777" w:rsidR="009108B6" w:rsidRDefault="009108B6" w:rsidP="00A017AE">
      <w:pPr>
        <w:spacing w:after="0" w:line="240" w:lineRule="auto"/>
      </w:pPr>
      <w:r>
        <w:separator/>
      </w:r>
    </w:p>
  </w:footnote>
  <w:footnote w:type="continuationSeparator" w:id="0">
    <w:p w14:paraId="2BA2BFB5" w14:textId="77777777" w:rsidR="009108B6" w:rsidRDefault="009108B6" w:rsidP="00A0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4795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E3BEBD" w14:textId="72EA78D4" w:rsidR="00A017AE" w:rsidRDefault="00A017AE">
        <w:pPr>
          <w:pStyle w:val="Header"/>
          <w:jc w:val="right"/>
        </w:pPr>
        <w:r w:rsidRPr="00A017AE">
          <w:rPr>
            <w:rFonts w:ascii="Times New Roman" w:hAnsi="Times New Roman" w:cs="Times New Roman"/>
            <w:sz w:val="24"/>
            <w:szCs w:val="24"/>
          </w:rPr>
          <w:t>HUMAN RESOURCES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</w:t>
        </w:r>
        <w:r>
          <w:t xml:space="preserve">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4326FA" w14:textId="77777777" w:rsidR="00A017AE" w:rsidRDefault="00A017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B03F" w14:textId="407125BB" w:rsidR="00A017AE" w:rsidRPr="00A017AE" w:rsidRDefault="00A017AE">
    <w:pPr>
      <w:pStyle w:val="Header"/>
      <w:rPr>
        <w:rFonts w:ascii="Times New Roman" w:hAnsi="Times New Roman" w:cs="Times New Roman"/>
        <w:sz w:val="24"/>
        <w:szCs w:val="24"/>
      </w:rPr>
    </w:pPr>
    <w:r w:rsidRPr="00A017AE">
      <w:rPr>
        <w:rFonts w:ascii="Times New Roman" w:hAnsi="Times New Roman" w:cs="Times New Roman"/>
        <w:sz w:val="24"/>
        <w:szCs w:val="24"/>
      </w:rPr>
      <w:t>Running Head</w:t>
    </w:r>
    <w:r w:rsidRPr="00A017AE">
      <w:rPr>
        <w:rFonts w:ascii="Times New Roman" w:hAnsi="Times New Roman" w:cs="Times New Roman"/>
        <w:sz w:val="24"/>
        <w:szCs w:val="24"/>
      </w:rPr>
      <w:t>:</w:t>
    </w:r>
    <w:r w:rsidRPr="00A017AE">
      <w:rPr>
        <w:rFonts w:ascii="Times New Roman" w:hAnsi="Times New Roman" w:cs="Times New Roman"/>
        <w:sz w:val="24"/>
        <w:szCs w:val="24"/>
      </w:rPr>
      <w:t xml:space="preserve"> </w:t>
    </w:r>
    <w:r w:rsidRPr="00A017AE">
      <w:rPr>
        <w:rFonts w:ascii="Times New Roman" w:hAnsi="Times New Roman" w:cs="Times New Roman"/>
        <w:sz w:val="24"/>
        <w:szCs w:val="24"/>
      </w:rPr>
      <w:t xml:space="preserve">HUMAN RESOURCES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</w:t>
    </w:r>
    <w:r w:rsidRPr="00A017AE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F63C6"/>
    <w:multiLevelType w:val="hybridMultilevel"/>
    <w:tmpl w:val="8F122060"/>
    <w:lvl w:ilvl="0" w:tplc="4106E0CC">
      <w:start w:val="1"/>
      <w:numFmt w:val="lowerRoman"/>
      <w:lvlText w:val="%1."/>
      <w:lvlJc w:val="left"/>
      <w:pPr>
        <w:ind w:left="1080" w:hanging="720"/>
      </w:pPr>
      <w:rPr>
        <w:rFonts w:ascii="Helvetica" w:hAnsi="Helvetica" w:cs="Helvetica" w:hint="default"/>
        <w:color w:val="1D1D1D"/>
        <w:sz w:val="21"/>
      </w:rPr>
    </w:lvl>
    <w:lvl w:ilvl="1" w:tplc="8168E41A" w:tentative="1">
      <w:start w:val="1"/>
      <w:numFmt w:val="lowerLetter"/>
      <w:lvlText w:val="%2."/>
      <w:lvlJc w:val="left"/>
      <w:pPr>
        <w:ind w:left="1440" w:hanging="360"/>
      </w:pPr>
    </w:lvl>
    <w:lvl w:ilvl="2" w:tplc="6018FE54" w:tentative="1">
      <w:start w:val="1"/>
      <w:numFmt w:val="lowerRoman"/>
      <w:lvlText w:val="%3."/>
      <w:lvlJc w:val="right"/>
      <w:pPr>
        <w:ind w:left="2160" w:hanging="180"/>
      </w:pPr>
    </w:lvl>
    <w:lvl w:ilvl="3" w:tplc="99BC26E2" w:tentative="1">
      <w:start w:val="1"/>
      <w:numFmt w:val="decimal"/>
      <w:lvlText w:val="%4."/>
      <w:lvlJc w:val="left"/>
      <w:pPr>
        <w:ind w:left="2880" w:hanging="360"/>
      </w:pPr>
    </w:lvl>
    <w:lvl w:ilvl="4" w:tplc="0ECADEFC" w:tentative="1">
      <w:start w:val="1"/>
      <w:numFmt w:val="lowerLetter"/>
      <w:lvlText w:val="%5."/>
      <w:lvlJc w:val="left"/>
      <w:pPr>
        <w:ind w:left="3600" w:hanging="360"/>
      </w:pPr>
    </w:lvl>
    <w:lvl w:ilvl="5" w:tplc="FEB4DD20" w:tentative="1">
      <w:start w:val="1"/>
      <w:numFmt w:val="lowerRoman"/>
      <w:lvlText w:val="%6."/>
      <w:lvlJc w:val="right"/>
      <w:pPr>
        <w:ind w:left="4320" w:hanging="180"/>
      </w:pPr>
    </w:lvl>
    <w:lvl w:ilvl="6" w:tplc="BB9CE558" w:tentative="1">
      <w:start w:val="1"/>
      <w:numFmt w:val="decimal"/>
      <w:lvlText w:val="%7."/>
      <w:lvlJc w:val="left"/>
      <w:pPr>
        <w:ind w:left="5040" w:hanging="360"/>
      </w:pPr>
    </w:lvl>
    <w:lvl w:ilvl="7" w:tplc="0E82E048" w:tentative="1">
      <w:start w:val="1"/>
      <w:numFmt w:val="lowerLetter"/>
      <w:lvlText w:val="%8."/>
      <w:lvlJc w:val="left"/>
      <w:pPr>
        <w:ind w:left="5760" w:hanging="360"/>
      </w:pPr>
    </w:lvl>
    <w:lvl w:ilvl="8" w:tplc="B94C0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15422"/>
    <w:multiLevelType w:val="hybridMultilevel"/>
    <w:tmpl w:val="3E688E40"/>
    <w:lvl w:ilvl="0" w:tplc="524233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79CE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A83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68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65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78CE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236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8E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AA4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02"/>
    <w:rsid w:val="00017721"/>
    <w:rsid w:val="0003142D"/>
    <w:rsid w:val="000952E6"/>
    <w:rsid w:val="001561BA"/>
    <w:rsid w:val="00163134"/>
    <w:rsid w:val="0018082B"/>
    <w:rsid w:val="001F17A2"/>
    <w:rsid w:val="001F2B45"/>
    <w:rsid w:val="00277D0A"/>
    <w:rsid w:val="00283FBB"/>
    <w:rsid w:val="002901F7"/>
    <w:rsid w:val="004629BE"/>
    <w:rsid w:val="00491A5B"/>
    <w:rsid w:val="00492C27"/>
    <w:rsid w:val="004B7E9D"/>
    <w:rsid w:val="0054662D"/>
    <w:rsid w:val="00553A0E"/>
    <w:rsid w:val="00584948"/>
    <w:rsid w:val="005C6886"/>
    <w:rsid w:val="006628DF"/>
    <w:rsid w:val="006700A2"/>
    <w:rsid w:val="006B3D00"/>
    <w:rsid w:val="006D326B"/>
    <w:rsid w:val="007A6BDE"/>
    <w:rsid w:val="008F28E6"/>
    <w:rsid w:val="009108B6"/>
    <w:rsid w:val="00917072"/>
    <w:rsid w:val="00973DF0"/>
    <w:rsid w:val="00982117"/>
    <w:rsid w:val="009E7E5D"/>
    <w:rsid w:val="009F1B40"/>
    <w:rsid w:val="00A017AE"/>
    <w:rsid w:val="00A30EAA"/>
    <w:rsid w:val="00A33309"/>
    <w:rsid w:val="00A70106"/>
    <w:rsid w:val="00BB6F6F"/>
    <w:rsid w:val="00C1020A"/>
    <w:rsid w:val="00C87D90"/>
    <w:rsid w:val="00CD0140"/>
    <w:rsid w:val="00CD451F"/>
    <w:rsid w:val="00D143B1"/>
    <w:rsid w:val="00DE1F61"/>
    <w:rsid w:val="00DF77EB"/>
    <w:rsid w:val="00E03113"/>
    <w:rsid w:val="00E72002"/>
    <w:rsid w:val="00E80AB7"/>
    <w:rsid w:val="00EF6226"/>
    <w:rsid w:val="00F02F5F"/>
    <w:rsid w:val="00F60404"/>
    <w:rsid w:val="00F74988"/>
    <w:rsid w:val="00F85A94"/>
    <w:rsid w:val="00F9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C7FC9"/>
  <w15:chartTrackingRefBased/>
  <w15:docId w15:val="{1BF2FBBB-1206-49D8-B43C-548C3CD9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E7E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6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E7E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E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7E5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01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7AE"/>
  </w:style>
  <w:style w:type="paragraph" w:styleId="Footer">
    <w:name w:val="footer"/>
    <w:basedOn w:val="Normal"/>
    <w:link w:val="FooterChar"/>
    <w:uiPriority w:val="99"/>
    <w:unhideWhenUsed/>
    <w:rsid w:val="00A01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 ouma</dc:creator>
  <cp:lastModifiedBy>user</cp:lastModifiedBy>
  <cp:revision>2</cp:revision>
  <dcterms:created xsi:type="dcterms:W3CDTF">2021-09-09T20:27:00Z</dcterms:created>
  <dcterms:modified xsi:type="dcterms:W3CDTF">2021-09-09T20:27:00Z</dcterms:modified>
</cp:coreProperties>
</file>